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D41EB7">
        <w:rPr>
          <w:b/>
          <w:noProof/>
          <w:sz w:val="24"/>
        </w:rPr>
        <w:t>150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EF3987" w:rsidRPr="00EF3987">
        <w:rPr>
          <w:b/>
          <w:noProof/>
          <w:sz w:val="28"/>
        </w:rPr>
        <w:t>S2-2202047</w:t>
      </w:r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41EB7">
        <w:rPr>
          <w:rFonts w:eastAsia="Arial Unicode MS" w:cs="Arial"/>
          <w:b/>
          <w:bCs/>
          <w:sz w:val="24"/>
        </w:rPr>
        <w:t>April</w:t>
      </w:r>
      <w:r w:rsidR="00DD52D2" w:rsidRPr="007F4779">
        <w:rPr>
          <w:rFonts w:eastAsia="Arial Unicode MS" w:cs="Arial"/>
          <w:b/>
          <w:bCs/>
          <w:sz w:val="24"/>
        </w:rPr>
        <w:t xml:space="preserve"> </w:t>
      </w:r>
      <w:r w:rsidR="00D41EB7">
        <w:rPr>
          <w:rFonts w:eastAsia="Arial Unicode MS" w:cs="Arial"/>
          <w:b/>
          <w:bCs/>
          <w:sz w:val="24"/>
        </w:rPr>
        <w:t>6</w:t>
      </w:r>
      <w:r w:rsidR="00DD52D2" w:rsidRPr="00843760">
        <w:rPr>
          <w:rFonts w:eastAsia="Arial Unicode MS" w:cs="Arial"/>
          <w:b/>
          <w:bCs/>
          <w:sz w:val="24"/>
        </w:rPr>
        <w:t xml:space="preserve"> – </w:t>
      </w:r>
      <w:r w:rsidR="00D41EB7">
        <w:rPr>
          <w:rFonts w:eastAsia="Arial Unicode MS" w:cs="Arial"/>
          <w:b/>
          <w:bCs/>
          <w:sz w:val="24"/>
        </w:rPr>
        <w:t>12</w:t>
      </w:r>
      <w:r w:rsidR="00DD52D2" w:rsidRPr="00880B08">
        <w:rPr>
          <w:rFonts w:eastAsia="Arial Unicode MS" w:cs="Arial"/>
          <w:b/>
          <w:bCs/>
          <w:sz w:val="24"/>
        </w:rPr>
        <w:t>, 202</w:t>
      </w:r>
      <w:r w:rsidR="00DD52D2">
        <w:rPr>
          <w:rFonts w:eastAsia="Arial Unicode MS" w:cs="Arial"/>
          <w:b/>
          <w:bCs/>
          <w:sz w:val="24"/>
        </w:rPr>
        <w:t>2</w:t>
      </w:r>
      <w:r w:rsidR="00B068A1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D19C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9D19C7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D19C7">
              <w:rPr>
                <w:i/>
                <w:noProof/>
                <w:sz w:val="14"/>
              </w:rPr>
              <w:t>CR-Form-v</w:t>
            </w:r>
            <w:r w:rsidR="008863B9" w:rsidRPr="009D19C7">
              <w:rPr>
                <w:i/>
                <w:noProof/>
                <w:sz w:val="14"/>
              </w:rPr>
              <w:t>12.</w:t>
            </w:r>
            <w:r w:rsidR="00BC04BD" w:rsidRPr="009D19C7">
              <w:rPr>
                <w:i/>
                <w:noProof/>
                <w:sz w:val="14"/>
              </w:rPr>
              <w:t>1</w:t>
            </w:r>
          </w:p>
        </w:tc>
      </w:tr>
      <w:tr w:rsidR="001E41F3" w:rsidRPr="009D19C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D19C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D19C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D19C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D19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19C7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9D19C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9D19C7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D19C7">
              <w:rPr>
                <w:b/>
                <w:noProof/>
                <w:sz w:val="28"/>
              </w:rPr>
              <w:t>23.</w:t>
            </w:r>
            <w:r w:rsidR="00DD2ED0" w:rsidRPr="009D19C7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Pr="009D19C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D19C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D19C7" w:rsidRDefault="009D19C7" w:rsidP="00547111">
            <w:pPr>
              <w:pStyle w:val="CRCoverPage"/>
              <w:spacing w:after="0"/>
              <w:rPr>
                <w:noProof/>
              </w:rPr>
            </w:pPr>
            <w:r w:rsidRPr="009D19C7">
              <w:rPr>
                <w:b/>
                <w:noProof/>
                <w:sz w:val="28"/>
              </w:rPr>
              <w:t>3583</w:t>
            </w:r>
          </w:p>
        </w:tc>
        <w:tc>
          <w:tcPr>
            <w:tcW w:w="709" w:type="dxa"/>
          </w:tcPr>
          <w:p w:rsidR="001E41F3" w:rsidRPr="009D19C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D19C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9D19C7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D19C7">
              <w:rPr>
                <w:b/>
                <w:noProof/>
                <w:sz w:val="28"/>
              </w:rPr>
              <w:fldChar w:fldCharType="begin"/>
            </w:r>
            <w:r w:rsidRPr="009D19C7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D19C7">
              <w:rPr>
                <w:b/>
                <w:noProof/>
                <w:sz w:val="28"/>
              </w:rPr>
              <w:fldChar w:fldCharType="separate"/>
            </w:r>
            <w:r w:rsidR="006D18D3" w:rsidRPr="009D19C7">
              <w:rPr>
                <w:b/>
                <w:noProof/>
                <w:sz w:val="28"/>
              </w:rPr>
              <w:t>-</w:t>
            </w:r>
            <w:r w:rsidRPr="009D19C7">
              <w:rPr>
                <w:b/>
                <w:noProof/>
                <w:sz w:val="28"/>
              </w:rPr>
              <w:fldChar w:fldCharType="end"/>
            </w:r>
            <w:r w:rsidR="006D18D3" w:rsidRPr="009D19C7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Pr="009D19C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D19C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9D19C7" w:rsidRDefault="00DD52D2" w:rsidP="000619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D19C7">
              <w:rPr>
                <w:b/>
                <w:noProof/>
                <w:sz w:val="28"/>
              </w:rPr>
              <w:t>17</w:t>
            </w:r>
            <w:r w:rsidR="006D18D3" w:rsidRPr="009D19C7">
              <w:rPr>
                <w:b/>
                <w:noProof/>
                <w:sz w:val="28"/>
              </w:rPr>
              <w:t>.</w:t>
            </w:r>
            <w:r w:rsidR="00061909" w:rsidRPr="009D19C7">
              <w:rPr>
                <w:b/>
                <w:noProof/>
                <w:sz w:val="28"/>
              </w:rPr>
              <w:t>4</w:t>
            </w:r>
            <w:r w:rsidR="006D18D3" w:rsidRPr="009D19C7">
              <w:rPr>
                <w:b/>
                <w:noProof/>
                <w:sz w:val="28"/>
              </w:rPr>
              <w:t>.</w:t>
            </w:r>
            <w:r w:rsidR="00061909" w:rsidRPr="009D19C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9D19C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D19C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D19C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D19C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9D19C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D19C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D19C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D19C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D19C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D19C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D19C7">
              <w:rPr>
                <w:rFonts w:cs="Arial"/>
                <w:i/>
                <w:noProof/>
              </w:rPr>
              <w:t>on using this form</w:t>
            </w:r>
            <w:r w:rsidR="0051580D" w:rsidRPr="009D19C7">
              <w:rPr>
                <w:rFonts w:cs="Arial"/>
                <w:i/>
                <w:noProof/>
              </w:rPr>
              <w:t>: c</w:t>
            </w:r>
            <w:r w:rsidR="00F25D98" w:rsidRPr="009D19C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D19C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D19C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D19C7">
              <w:rPr>
                <w:rFonts w:cs="Arial"/>
                <w:i/>
                <w:noProof/>
              </w:rPr>
              <w:t>.</w:t>
            </w:r>
          </w:p>
        </w:tc>
      </w:tr>
      <w:tr w:rsidR="001E41F3" w:rsidRPr="009D19C7" w:rsidTr="00547111">
        <w:tc>
          <w:tcPr>
            <w:tcW w:w="9641" w:type="dxa"/>
            <w:gridSpan w:val="9"/>
          </w:tcPr>
          <w:p w:rsidR="001E41F3" w:rsidRPr="009D19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9D19C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D19C7" w:rsidTr="00A7671C">
        <w:tc>
          <w:tcPr>
            <w:tcW w:w="2835" w:type="dxa"/>
          </w:tcPr>
          <w:p w:rsidR="00F25D98" w:rsidRPr="009D19C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D19C7">
              <w:rPr>
                <w:b/>
                <w:i/>
                <w:noProof/>
              </w:rPr>
              <w:t>Proposed change</w:t>
            </w:r>
            <w:r w:rsidR="00A7671C" w:rsidRPr="009D19C7">
              <w:rPr>
                <w:b/>
                <w:i/>
                <w:noProof/>
              </w:rPr>
              <w:t xml:space="preserve"> </w:t>
            </w:r>
            <w:r w:rsidRPr="009D19C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D19C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D19C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D19C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D19C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D19C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D19C7" w:rsidRDefault="006901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D19C7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9D19C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D19C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D19C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9D19C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D19C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D19C7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D19C7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Pr="009D19C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D19C7" w:rsidTr="00547111">
        <w:tc>
          <w:tcPr>
            <w:tcW w:w="9640" w:type="dxa"/>
            <w:gridSpan w:val="11"/>
          </w:tcPr>
          <w:p w:rsidR="001E41F3" w:rsidRPr="009D19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D19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D19C7">
              <w:rPr>
                <w:b/>
                <w:i/>
                <w:noProof/>
              </w:rPr>
              <w:t>Title:</w:t>
            </w:r>
            <w:r w:rsidRPr="009D19C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C7880" w:rsidRDefault="00DD2ED0">
            <w:pPr>
              <w:pStyle w:val="CRCoverPage"/>
              <w:spacing w:after="0"/>
              <w:ind w:left="100"/>
              <w:rPr>
                <w:noProof/>
              </w:rPr>
            </w:pPr>
            <w:r w:rsidRPr="009D19C7">
              <w:t>Clarification on Mapped NSSAI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C78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C7880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4C7880">
              <w:rPr>
                <w:noProof/>
              </w:rPr>
              <w:fldChar w:fldCharType="begin"/>
            </w:r>
            <w:r w:rsidRPr="004C7880">
              <w:rPr>
                <w:noProof/>
              </w:rPr>
              <w:instrText xml:space="preserve"> DOCPROPERTY  SourceIfWg  \* MERGEFORMAT </w:instrText>
            </w:r>
            <w:r w:rsidRPr="004C7880">
              <w:rPr>
                <w:noProof/>
              </w:rPr>
              <w:fldChar w:fldCharType="separate"/>
            </w:r>
            <w:r w:rsidR="00514818" w:rsidRPr="004C7880">
              <w:rPr>
                <w:noProof/>
              </w:rPr>
              <w:t>Huawei, HiSilicon</w:t>
            </w:r>
            <w:r w:rsidRPr="004C7880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C7880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C7880">
              <w:rPr>
                <w:noProof/>
              </w:rPr>
              <w:fldChar w:fldCharType="begin"/>
            </w:r>
            <w:r w:rsidRPr="004C7880">
              <w:rPr>
                <w:noProof/>
              </w:rPr>
              <w:instrText xml:space="preserve"> DOCPROPERTY  SourceIfTsg  \* MERGEFORMAT </w:instrText>
            </w:r>
            <w:r w:rsidRPr="004C7880">
              <w:rPr>
                <w:noProof/>
              </w:rPr>
              <w:fldChar w:fldCharType="separate"/>
            </w:r>
            <w:r w:rsidR="00514818" w:rsidRPr="004C7880">
              <w:rPr>
                <w:noProof/>
              </w:rPr>
              <w:t>SA2</w:t>
            </w:r>
            <w:r w:rsidRPr="004C7880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C78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C7880" w:rsidRDefault="006557CF">
            <w:pPr>
              <w:pStyle w:val="CRCoverPage"/>
              <w:spacing w:after="0"/>
              <w:ind w:left="100"/>
              <w:rPr>
                <w:noProof/>
              </w:rPr>
            </w:pPr>
            <w:r w:rsidRPr="004C7880"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C788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C788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C788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C7880" w:rsidRDefault="00D23592" w:rsidP="002B4465">
            <w:pPr>
              <w:pStyle w:val="CRCoverPage"/>
              <w:spacing w:after="0"/>
              <w:ind w:left="100"/>
              <w:rPr>
                <w:noProof/>
              </w:rPr>
            </w:pPr>
            <w:r w:rsidRPr="004C7880">
              <w:rPr>
                <w:noProof/>
              </w:rPr>
              <w:t>202</w:t>
            </w:r>
            <w:r w:rsidR="00DD52D2" w:rsidRPr="004C7880">
              <w:rPr>
                <w:noProof/>
              </w:rPr>
              <w:t>2</w:t>
            </w:r>
            <w:r w:rsidRPr="004C7880">
              <w:rPr>
                <w:noProof/>
              </w:rPr>
              <w:t>-</w:t>
            </w:r>
            <w:r w:rsidR="00DD52D2" w:rsidRPr="004C7880">
              <w:rPr>
                <w:noProof/>
              </w:rPr>
              <w:t>0</w:t>
            </w:r>
            <w:r w:rsidR="002B4465" w:rsidRPr="004C7880">
              <w:rPr>
                <w:noProof/>
              </w:rPr>
              <w:t>3</w:t>
            </w:r>
            <w:r w:rsidRPr="004C7880">
              <w:rPr>
                <w:noProof/>
              </w:rPr>
              <w:t>-</w:t>
            </w:r>
            <w:r w:rsidR="00DD52D2" w:rsidRPr="004C7880">
              <w:rPr>
                <w:noProof/>
              </w:rPr>
              <w:t>2</w:t>
            </w:r>
            <w:r w:rsidR="002B4465" w:rsidRPr="004C7880">
              <w:rPr>
                <w:noProof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C78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C78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C78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C78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C7880" w:rsidRDefault="006557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C7880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C788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C788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C788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C7880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4C7880">
              <w:rPr>
                <w:noProof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73AE" w:rsidRDefault="003125EC" w:rsidP="00B260FB">
            <w:pPr>
              <w:pStyle w:val="CRCoverPage"/>
              <w:spacing w:after="0"/>
              <w:ind w:left="100"/>
            </w:pPr>
            <w:r>
              <w:t xml:space="preserve">This CR proposed to clarify </w:t>
            </w:r>
            <w:r w:rsidR="00C41F63">
              <w:t xml:space="preserve">the </w:t>
            </w:r>
            <w:r w:rsidR="00B00423">
              <w:t>m</w:t>
            </w:r>
            <w:r w:rsidR="003173AE" w:rsidRPr="00DD2ED0">
              <w:t>apped NSSAI</w:t>
            </w:r>
            <w:r w:rsidR="00657420">
              <w:t xml:space="preserve">, </w:t>
            </w:r>
            <w:r w:rsidR="00B00423">
              <w:t>i</w:t>
            </w:r>
            <w:r w:rsidR="003173AE">
              <w:t xml:space="preserve">n order to eliminate the confusion </w:t>
            </w:r>
            <w:r w:rsidR="00B00423">
              <w:t xml:space="preserve">pointed </w:t>
            </w:r>
            <w:r w:rsidR="00BD48B2">
              <w:t>out by</w:t>
            </w:r>
            <w:r w:rsidR="00B00423">
              <w:t xml:space="preserve"> the LS</w:t>
            </w:r>
            <w:r w:rsidR="004F4961">
              <w:t xml:space="preserve"> (</w:t>
            </w:r>
            <w:r w:rsidR="004F4961" w:rsidRPr="002273D6">
              <w:t>C1-222095</w:t>
            </w:r>
            <w:r w:rsidR="004F4961">
              <w:t>)</w:t>
            </w:r>
            <w:r w:rsidR="00B00423">
              <w:t xml:space="preserve"> from CT1. </w:t>
            </w:r>
            <w:r w:rsidR="003173AE">
              <w:t xml:space="preserve">  </w:t>
            </w:r>
          </w:p>
          <w:p w:rsidR="00BD48B2" w:rsidRDefault="00BD48B2" w:rsidP="00BD48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It is proposed </w:t>
            </w:r>
            <w:r w:rsidR="004D7209">
              <w:t xml:space="preserve">to clarify the clause 5.15.4.1.2 </w:t>
            </w:r>
            <w:r w:rsidR="008A7772">
              <w:t>for both non-roaming and roaming scenarios as the following</w:t>
            </w:r>
            <w:r>
              <w:rPr>
                <w:rFonts w:hint="eastAsia"/>
                <w:lang w:eastAsia="zh-CN"/>
              </w:rPr>
              <w:t>:</w:t>
            </w:r>
          </w:p>
          <w:p w:rsidR="00747882" w:rsidRDefault="00BD48B2" w:rsidP="00747882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The network </w:t>
            </w:r>
            <w:r w:rsidR="00A92C71">
              <w:t>shall</w:t>
            </w:r>
            <w:r>
              <w:t xml:space="preserve"> provide mapping of Allowed NSSAI</w:t>
            </w:r>
            <w:r w:rsidR="008A7772">
              <w:t xml:space="preserve"> if the </w:t>
            </w:r>
            <w:r w:rsidR="00A92C71">
              <w:t>HPLMN S-NSSAI is different from the Serving PLMN S-NSSAI</w:t>
            </w:r>
            <w:r w:rsidR="00747882">
              <w:t>.</w:t>
            </w:r>
          </w:p>
          <w:p w:rsidR="00572978" w:rsidRDefault="00572978" w:rsidP="00572978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lang w:eastAsia="ko-KR"/>
              </w:rPr>
              <w:t xml:space="preserve">If all </w:t>
            </w:r>
            <w:r>
              <w:t>the S-NSSAIs in an Allowed NSSAI have the same values as the S-NSSAIs in the UE's current Network S</w:t>
            </w:r>
            <w:r>
              <w:rPr>
                <w:lang w:eastAsia="zh-CN"/>
              </w:rPr>
              <w:t xml:space="preserve">lice configuration information for the Serving PLMN, the </w:t>
            </w:r>
            <w:r>
              <w:rPr>
                <w:lang w:eastAsia="ko-KR"/>
              </w:rPr>
              <w:t>network need</w:t>
            </w:r>
            <w:r>
              <w:rPr>
                <w:lang w:eastAsia="zh-CN"/>
              </w:rPr>
              <w:t xml:space="preserve"> not </w:t>
            </w:r>
            <w:r>
              <w:rPr>
                <w:lang w:eastAsia="ko-KR"/>
              </w:rPr>
              <w:t xml:space="preserve">provide the mapping </w:t>
            </w:r>
            <w:r w:rsidR="00566206">
              <w:rPr>
                <w:lang w:eastAsia="ko-KR"/>
              </w:rPr>
              <w:t xml:space="preserve">information </w:t>
            </w:r>
            <w:r>
              <w:rPr>
                <w:lang w:eastAsia="ko-KR"/>
              </w:rPr>
              <w:t>to the UE.</w:t>
            </w:r>
          </w:p>
          <w:p w:rsidR="00572978" w:rsidRDefault="001F0416" w:rsidP="00572978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The UE provides </w:t>
            </w:r>
            <w:r w:rsidR="008A7772">
              <w:t xml:space="preserve">the </w:t>
            </w:r>
            <w:r>
              <w:t xml:space="preserve">mapping of </w:t>
            </w:r>
            <w:r w:rsidR="008A7772">
              <w:t xml:space="preserve">Requested </w:t>
            </w:r>
            <w:r w:rsidR="0094190C">
              <w:t xml:space="preserve">NSSAI </w:t>
            </w:r>
            <w:r w:rsidR="00566206">
              <w:t>for registration, if the mapping information is provided to the UE</w:t>
            </w:r>
            <w:r w:rsidR="000C4C44">
              <w:rPr>
                <w:lang w:eastAsia="ko-KR"/>
              </w:rPr>
              <w:t>,</w:t>
            </w:r>
            <w:r w:rsidR="000C4C44" w:rsidRPr="00953937">
              <w:t xml:space="preserve"> </w:t>
            </w:r>
            <w:r w:rsidR="000C4C44">
              <w:t xml:space="preserve">to </w:t>
            </w:r>
            <w:r w:rsidR="000C4C44" w:rsidRPr="00953937">
              <w:t>ensure that the network is able to verify whether the S-NSSAI(s) in the Requested NSSAI are permitted based on the Subscribed S-NSSAIs</w:t>
            </w:r>
            <w:r w:rsidR="000C4C44">
              <w:t>.</w:t>
            </w:r>
          </w:p>
          <w:p w:rsidR="00A5451E" w:rsidRPr="00861E86" w:rsidRDefault="00A5451E" w:rsidP="005404C6">
            <w:pPr>
              <w:pStyle w:val="CRCoverPage"/>
              <w:spacing w:after="0"/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1A6F" w:rsidRDefault="00B17B26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DD2ED0">
              <w:t>Clarification on Mapped NSSAI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7B26" w:rsidRPr="00DA4FDC" w:rsidRDefault="00B17B26" w:rsidP="00AB4E83">
            <w:pPr>
              <w:pStyle w:val="CRCoverPage"/>
              <w:spacing w:after="0"/>
              <w:ind w:left="100"/>
            </w:pPr>
            <w:r w:rsidRPr="00B17B26">
              <w:t xml:space="preserve">The </w:t>
            </w:r>
            <w:r w:rsidR="00AB4E83">
              <w:t>description</w:t>
            </w:r>
            <w:r w:rsidR="005625CE">
              <w:t xml:space="preserve"> of </w:t>
            </w:r>
            <w:r w:rsidR="00DA4FDC">
              <w:t>providing m</w:t>
            </w:r>
            <w:r w:rsidR="00DA4FDC" w:rsidRPr="00DD2ED0">
              <w:t>apped NSSAI</w:t>
            </w:r>
            <w:r w:rsidR="00DA4FDC">
              <w:t xml:space="preserve"> to UE </w:t>
            </w:r>
            <w:r w:rsidR="00AB4E83">
              <w:t>is</w:t>
            </w:r>
            <w:bookmarkStart w:id="1" w:name="_GoBack"/>
            <w:bookmarkEnd w:id="1"/>
            <w:r w:rsidR="00DA4FDC">
              <w:t xml:space="preserve"> not clear.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321F">
            <w:pPr>
              <w:pStyle w:val="CRCoverPage"/>
              <w:spacing w:after="0"/>
              <w:ind w:left="100"/>
              <w:rPr>
                <w:noProof/>
              </w:rPr>
            </w:pPr>
            <w:r>
              <w:t>5.15.4.1.2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1215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1215D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1215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21215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1215D">
              <w:rPr>
                <w:noProof/>
              </w:rPr>
              <w:t xml:space="preserve"> Other core specifications</w:t>
            </w:r>
            <w:r w:rsidRPr="0021215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1215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1215D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1215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21215D" w:rsidRDefault="001E41F3">
            <w:pPr>
              <w:pStyle w:val="CRCoverPage"/>
              <w:spacing w:after="0"/>
              <w:rPr>
                <w:noProof/>
              </w:rPr>
            </w:pPr>
            <w:r w:rsidRPr="0021215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1215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1215D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1215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21215D" w:rsidRDefault="001E41F3">
            <w:pPr>
              <w:pStyle w:val="CRCoverPage"/>
              <w:spacing w:after="0"/>
              <w:rPr>
                <w:noProof/>
              </w:rPr>
            </w:pPr>
            <w:r w:rsidRPr="0021215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343198" w:rsidRDefault="00343198" w:rsidP="00343198">
      <w:pPr>
        <w:pStyle w:val="5"/>
      </w:pPr>
      <w:bookmarkStart w:id="3" w:name="_Toc91148388"/>
      <w:bookmarkStart w:id="4" w:name="_Toc51769291"/>
      <w:bookmarkStart w:id="5" w:name="_Toc47342590"/>
      <w:bookmarkStart w:id="6" w:name="_Toc45183748"/>
      <w:bookmarkEnd w:id="2"/>
      <w:r>
        <w:t>5.15.4.1.2</w:t>
      </w:r>
      <w:r>
        <w:tab/>
        <w:t>Mapping of S-NSSAIs values in the Allowed NSSAI and in the Requested NSSAI to the S-NSSAIs values used in the HPLMN</w:t>
      </w:r>
      <w:bookmarkEnd w:id="3"/>
      <w:bookmarkEnd w:id="4"/>
      <w:bookmarkEnd w:id="5"/>
      <w:bookmarkEnd w:id="6"/>
    </w:p>
    <w:p w:rsidR="00343198" w:rsidRDefault="0049313C" w:rsidP="00343198">
      <w:pPr>
        <w:rPr>
          <w:lang w:eastAsia="ko-KR"/>
        </w:rPr>
      </w:pPr>
      <w:ins w:id="7" w:author="Huawei" w:date="2022-03-11T15:50:00Z">
        <w:r>
          <w:t xml:space="preserve">For </w:t>
        </w:r>
      </w:ins>
      <w:ins w:id="8" w:author="Huawei" w:date="2022-03-18T18:38:00Z">
        <w:r w:rsidR="00077A49">
          <w:t xml:space="preserve">both </w:t>
        </w:r>
      </w:ins>
      <w:ins w:id="9" w:author="Huawei" w:date="2022-03-18T19:31:00Z">
        <w:r w:rsidR="00F46C51">
          <w:t>non-roaming</w:t>
        </w:r>
        <w:r w:rsidR="00F46C51" w:rsidRPr="0049313C">
          <w:t xml:space="preserve"> </w:t>
        </w:r>
        <w:r w:rsidR="00F46C51">
          <w:t xml:space="preserve">and </w:t>
        </w:r>
      </w:ins>
      <w:ins w:id="10" w:author="Huawei" w:date="2022-03-11T15:50:00Z">
        <w:r>
          <w:t>ro</w:t>
        </w:r>
      </w:ins>
      <w:ins w:id="11" w:author="Huawei" w:date="2022-03-11T15:51:00Z">
        <w:r w:rsidR="00F46C51">
          <w:t>aming</w:t>
        </w:r>
      </w:ins>
      <w:ins w:id="12" w:author="Huawei" w:date="2022-03-18T19:31:00Z">
        <w:r w:rsidR="00F46C51">
          <w:t xml:space="preserve"> </w:t>
        </w:r>
      </w:ins>
      <w:ins w:id="13" w:author="Huawei" w:date="2022-03-11T15:51:00Z">
        <w:r>
          <w:t>scenarios, o</w:t>
        </w:r>
      </w:ins>
      <w:del w:id="14" w:author="Huawei" w:date="2022-03-11T15:51:00Z">
        <w:r w:rsidR="00343198" w:rsidDel="0049313C">
          <w:delText>O</w:delText>
        </w:r>
      </w:del>
      <w:r w:rsidR="00343198">
        <w:t>ne or more S-NSSAIs in an Allowed NSSAI provided to the UE can have values which are not part of the UE's current Network S</w:t>
      </w:r>
      <w:r w:rsidR="00343198">
        <w:rPr>
          <w:lang w:eastAsia="zh-CN"/>
        </w:rPr>
        <w:t>lice configuration information for the Serving PLMN</w:t>
      </w:r>
      <w:r w:rsidR="00343198">
        <w:t xml:space="preserve">. </w:t>
      </w:r>
      <w:r w:rsidR="00343198">
        <w:rPr>
          <w:lang w:eastAsia="ko-KR"/>
        </w:rPr>
        <w:t xml:space="preserve">In this case, the network </w:t>
      </w:r>
      <w:ins w:id="15" w:author="Huawei" w:date="2022-03-18T18:43:00Z">
        <w:r w:rsidR="007726B3">
          <w:rPr>
            <w:lang w:eastAsia="ko-KR"/>
          </w:rPr>
          <w:t xml:space="preserve">shall </w:t>
        </w:r>
      </w:ins>
      <w:r w:rsidR="00343198">
        <w:rPr>
          <w:lang w:eastAsia="ko-KR"/>
        </w:rPr>
        <w:t>provide</w:t>
      </w:r>
      <w:del w:id="16" w:author="Huawei" w:date="2022-03-18T18:43:00Z">
        <w:r w:rsidR="00343198" w:rsidDel="007726B3">
          <w:rPr>
            <w:lang w:eastAsia="ko-KR"/>
          </w:rPr>
          <w:delText>s</w:delText>
        </w:r>
      </w:del>
      <w:r w:rsidR="00343198">
        <w:rPr>
          <w:lang w:eastAsia="ko-KR"/>
        </w:rPr>
        <w:t xml:space="preserve"> the Allowed NSSAI together with the mapping of each </w:t>
      </w:r>
      <w:r w:rsidR="00343198">
        <w:t>S-NSSAI of the Allowed NSSAI to the corresponding S-NSSAI of the HPLMN.</w:t>
      </w:r>
      <w:r w:rsidR="00343198">
        <w:rPr>
          <w:lang w:eastAsia="ko-KR"/>
        </w:rPr>
        <w:t xml:space="preserve"> </w:t>
      </w:r>
      <w:ins w:id="17" w:author="Huawei" w:date="2022-03-11T15:52:00Z">
        <w:r w:rsidR="009C7D5E">
          <w:rPr>
            <w:lang w:eastAsia="ko-KR"/>
          </w:rPr>
          <w:t xml:space="preserve">If </w:t>
        </w:r>
      </w:ins>
      <w:ins w:id="18" w:author="Huawei" w:date="2022-03-18T18:44:00Z">
        <w:r w:rsidR="007726B3">
          <w:rPr>
            <w:lang w:eastAsia="ko-KR"/>
          </w:rPr>
          <w:t xml:space="preserve">all </w:t>
        </w:r>
      </w:ins>
      <w:ins w:id="19" w:author="Huawei" w:date="2022-03-11T16:06:00Z">
        <w:r w:rsidR="00A5451E">
          <w:t xml:space="preserve">the </w:t>
        </w:r>
      </w:ins>
      <w:ins w:id="20" w:author="Huawei" w:date="2022-03-11T15:54:00Z">
        <w:r w:rsidR="0002466F">
          <w:t>S-NSSAI</w:t>
        </w:r>
      </w:ins>
      <w:ins w:id="21" w:author="Huawei" w:date="2022-03-12T13:19:00Z">
        <w:r w:rsidR="0002466F">
          <w:t>s</w:t>
        </w:r>
      </w:ins>
      <w:ins w:id="22" w:author="Huawei" w:date="2022-03-11T15:54:00Z">
        <w:r w:rsidR="00B4266E">
          <w:t xml:space="preserve"> in an Allowed NSSAI </w:t>
        </w:r>
        <w:r w:rsidR="00A5451E">
          <w:t>ha</w:t>
        </w:r>
      </w:ins>
      <w:ins w:id="23" w:author="Huawei" w:date="2022-03-12T13:19:00Z">
        <w:r w:rsidR="0002466F">
          <w:t>ve</w:t>
        </w:r>
      </w:ins>
      <w:ins w:id="24" w:author="Huawei" w:date="2022-03-11T15:54:00Z">
        <w:r w:rsidR="00D553C0">
          <w:t xml:space="preserve"> </w:t>
        </w:r>
      </w:ins>
      <w:ins w:id="25" w:author="Huawei" w:date="2022-03-11T15:53:00Z">
        <w:r w:rsidR="00B4266E">
          <w:t xml:space="preserve">the same </w:t>
        </w:r>
      </w:ins>
      <w:ins w:id="26" w:author="Huawei" w:date="2022-03-11T15:54:00Z">
        <w:r w:rsidR="0002466F">
          <w:t>value</w:t>
        </w:r>
      </w:ins>
      <w:ins w:id="27" w:author="Huawei" w:date="2022-03-18T19:21:00Z">
        <w:r w:rsidR="00625413">
          <w:t>s</w:t>
        </w:r>
      </w:ins>
      <w:ins w:id="28" w:author="Huawei" w:date="2022-03-11T15:54:00Z">
        <w:r w:rsidR="00D553C0">
          <w:t xml:space="preserve"> </w:t>
        </w:r>
      </w:ins>
      <w:ins w:id="29" w:author="Huawei" w:date="2022-03-11T16:05:00Z">
        <w:r w:rsidR="00A5451E">
          <w:t xml:space="preserve">as the S-NSSAIs </w:t>
        </w:r>
      </w:ins>
      <w:ins w:id="30" w:author="Huawei" w:date="2022-03-11T15:55:00Z">
        <w:r w:rsidR="00D553C0">
          <w:t xml:space="preserve">in </w:t>
        </w:r>
      </w:ins>
      <w:ins w:id="31" w:author="Huawei" w:date="2022-03-11T15:54:00Z">
        <w:r w:rsidR="00D553C0">
          <w:t>the UE's current Network S</w:t>
        </w:r>
        <w:r w:rsidR="00D553C0">
          <w:rPr>
            <w:lang w:eastAsia="zh-CN"/>
          </w:rPr>
          <w:t>lice configuration information for the Serving PLMN</w:t>
        </w:r>
      </w:ins>
      <w:ins w:id="32" w:author="Huawei" w:date="2022-03-11T15:55:00Z">
        <w:r w:rsidR="00D553C0">
          <w:rPr>
            <w:lang w:eastAsia="zh-CN"/>
          </w:rPr>
          <w:t xml:space="preserve">, the </w:t>
        </w:r>
        <w:r w:rsidR="00D553C0">
          <w:rPr>
            <w:lang w:eastAsia="ko-KR"/>
          </w:rPr>
          <w:t xml:space="preserve">network </w:t>
        </w:r>
      </w:ins>
      <w:ins w:id="33" w:author="Huawei" w:date="2022-03-18T18:44:00Z">
        <w:r w:rsidR="007726B3">
          <w:rPr>
            <w:lang w:eastAsia="ko-KR"/>
          </w:rPr>
          <w:t>need</w:t>
        </w:r>
        <w:r w:rsidR="007726B3">
          <w:rPr>
            <w:lang w:eastAsia="zh-CN"/>
          </w:rPr>
          <w:t xml:space="preserve"> not </w:t>
        </w:r>
      </w:ins>
      <w:ins w:id="34" w:author="Huawei" w:date="2022-03-11T15:55:00Z">
        <w:r w:rsidR="00D553C0">
          <w:rPr>
            <w:lang w:eastAsia="ko-KR"/>
          </w:rPr>
          <w:t xml:space="preserve">provide </w:t>
        </w:r>
      </w:ins>
      <w:ins w:id="35" w:author="Huawei" w:date="2022-03-11T15:56:00Z">
        <w:r w:rsidR="00D553C0">
          <w:rPr>
            <w:lang w:eastAsia="ko-KR"/>
          </w:rPr>
          <w:t xml:space="preserve">the mapping of </w:t>
        </w:r>
        <w:r w:rsidR="00D553C0">
          <w:t xml:space="preserve">Allowed NSSAI </w:t>
        </w:r>
      </w:ins>
      <w:ins w:id="36" w:author="Huawei" w:date="2022-03-11T15:55:00Z">
        <w:r w:rsidR="00D553C0">
          <w:rPr>
            <w:lang w:eastAsia="ko-KR"/>
          </w:rPr>
          <w:t>to the UE.</w:t>
        </w:r>
      </w:ins>
      <w:ins w:id="37" w:author="Huawei" w:date="2022-03-11T15:54:00Z">
        <w:r w:rsidR="00D553C0">
          <w:rPr>
            <w:lang w:eastAsia="ko-KR"/>
          </w:rPr>
          <w:t xml:space="preserve"> </w:t>
        </w:r>
      </w:ins>
      <w:r w:rsidR="00343198">
        <w:rPr>
          <w:lang w:eastAsia="ko-KR"/>
        </w:rPr>
        <w:t>This mapping information allows the UE to associate Applications to S-NSSAIs of the HPLMN as per NSSP of the URSP rules or as per the UE Local Configuration (if available), as defined in clause 6.1.2.2.1 of TS 23.503 [45] and to the corresponding S-NSSAI from the Allowed NSSAI.</w:t>
      </w:r>
    </w:p>
    <w:p w:rsidR="00343198" w:rsidRDefault="00343198" w:rsidP="00343198">
      <w:pPr>
        <w:rPr>
          <w:lang w:eastAsia="ko-KR"/>
        </w:rPr>
      </w:pPr>
      <w:del w:id="38" w:author="Huawei" w:date="2022-03-18T19:22:00Z">
        <w:r w:rsidDel="00285B12">
          <w:rPr>
            <w:lang w:eastAsia="ko-KR"/>
          </w:rPr>
          <w:delText xml:space="preserve">In </w:delText>
        </w:r>
      </w:del>
      <w:ins w:id="39" w:author="Huawei" w:date="2022-03-18T19:32:00Z">
        <w:r w:rsidR="00F46C51">
          <w:t xml:space="preserve">For both </w:t>
        </w:r>
      </w:ins>
      <w:ins w:id="40" w:author="Huawei" w:date="2022-03-18T19:31:00Z">
        <w:r w:rsidR="00F46C51">
          <w:t>non-roaming</w:t>
        </w:r>
        <w:r w:rsidR="00F46C51" w:rsidRPr="0049313C">
          <w:t xml:space="preserve"> </w:t>
        </w:r>
        <w:r w:rsidR="00F46C51">
          <w:t xml:space="preserve">and </w:t>
        </w:r>
      </w:ins>
      <w:r>
        <w:rPr>
          <w:lang w:eastAsia="ko-KR"/>
        </w:rPr>
        <w:t>roaming case</w:t>
      </w:r>
      <w:ins w:id="41" w:author="Huawei" w:date="2022-03-18T19:32:00Z">
        <w:r w:rsidR="00F46C51">
          <w:rPr>
            <w:lang w:eastAsia="ko-KR"/>
          </w:rPr>
          <w:t>s</w:t>
        </w:r>
      </w:ins>
      <w:r>
        <w:rPr>
          <w:lang w:eastAsia="ko-KR"/>
        </w:rPr>
        <w:t xml:space="preserve">, </w:t>
      </w:r>
      <w:ins w:id="42" w:author="Huawei" w:date="2022-03-18T21:10:00Z">
        <w:r w:rsidR="00B804DE">
          <w:rPr>
            <w:lang w:eastAsia="ko-KR"/>
          </w:rPr>
          <w:t>during registration</w:t>
        </w:r>
      </w:ins>
      <w:ins w:id="43" w:author="Huawei" w:date="2022-03-18T21:11:00Z">
        <w:r w:rsidR="00B804DE">
          <w:rPr>
            <w:lang w:eastAsia="ko-KR"/>
          </w:rPr>
          <w:t xml:space="preserve"> procedure </w:t>
        </w:r>
      </w:ins>
      <w:r>
        <w:rPr>
          <w:lang w:eastAsia="ko-KR"/>
        </w:rPr>
        <w:t xml:space="preserve">the UE </w:t>
      </w:r>
      <w:del w:id="44" w:author="Huawei" w:date="2022-03-18T19:32:00Z">
        <w:r w:rsidDel="00F46C51">
          <w:rPr>
            <w:lang w:eastAsia="ko-KR"/>
          </w:rPr>
          <w:delText xml:space="preserve">may need to </w:delText>
        </w:r>
      </w:del>
      <w:r>
        <w:rPr>
          <w:lang w:eastAsia="ko-KR"/>
        </w:rPr>
        <w:t>provide</w:t>
      </w:r>
      <w:ins w:id="45" w:author="Huawei" w:date="2022-03-18T19:39:00Z">
        <w:r w:rsidR="00CC4332">
          <w:rPr>
            <w:lang w:eastAsia="ko-KR"/>
          </w:rPr>
          <w:t>s</w:t>
        </w:r>
      </w:ins>
      <w:r>
        <w:rPr>
          <w:lang w:eastAsia="ko-KR"/>
        </w:rPr>
        <w:t xml:space="preserve"> the mapping of S-NSSAIs values in the Requested </w:t>
      </w:r>
      <w:r w:rsidRPr="00953937">
        <w:rPr>
          <w:lang w:eastAsia="ko-KR"/>
        </w:rPr>
        <w:t>NSSAI to the corresponding S-NSSAI values used in the HPLMN</w:t>
      </w:r>
      <w:ins w:id="46" w:author="Huawei" w:date="2022-03-18T21:13:00Z">
        <w:r w:rsidR="004C5954" w:rsidRPr="00953937">
          <w:rPr>
            <w:lang w:eastAsia="ko-KR"/>
          </w:rPr>
          <w:t>, if</w:t>
        </w:r>
      </w:ins>
      <w:ins w:id="47" w:author="Huawei" w:date="2022-03-18T21:14:00Z">
        <w:r w:rsidR="004C5954" w:rsidRPr="00953937">
          <w:t xml:space="preserve"> </w:t>
        </w:r>
        <w:r w:rsidR="008327AE" w:rsidRPr="00953937">
          <w:t xml:space="preserve">the </w:t>
        </w:r>
        <w:r w:rsidR="004C5954" w:rsidRPr="00953937">
          <w:t xml:space="preserve">mapping information is provided to </w:t>
        </w:r>
        <w:r w:rsidR="008327AE" w:rsidRPr="00953937">
          <w:t>the UE</w:t>
        </w:r>
      </w:ins>
      <w:ins w:id="48" w:author="Huawei" w:date="2022-03-18T22:45:00Z">
        <w:r w:rsidR="00953937" w:rsidRPr="00953937">
          <w:t>, to ensure that the network is able to verify whether the S-NSSAI(s) in the Requested NSSAI are permitted based on the Subscribed S-NSSAIs</w:t>
        </w:r>
        <w:r w:rsidR="00FA6F26">
          <w:t xml:space="preserve">, as defined </w:t>
        </w:r>
      </w:ins>
      <w:ins w:id="49" w:author="Huawei" w:date="2022-03-18T22:46:00Z">
        <w:r w:rsidR="00FA6F26">
          <w:t>in clause 4.2.2.2.2 of</w:t>
        </w:r>
      </w:ins>
      <w:ins w:id="50" w:author="Huawei" w:date="2022-03-18T22:45:00Z">
        <w:r w:rsidR="00FA6F26">
          <w:t xml:space="preserve"> TS 23.502[3]</w:t>
        </w:r>
      </w:ins>
      <w:r w:rsidRPr="00953937">
        <w:rPr>
          <w:lang w:eastAsia="ko-KR"/>
        </w:rPr>
        <w:t>. These values are found in the mapping previously received from the Serving PLMN of the S-NSSAIs of the Configured</w:t>
      </w:r>
      <w:r>
        <w:rPr>
          <w:lang w:eastAsia="ko-KR"/>
        </w:rPr>
        <w:t xml:space="preserve"> NSSAI for the Serving PLMN or of the S-NSSAIs of the Allowed NSSAI for the Serving PLMN and Access Type to the corresponding S-NSSAIs values used in the HPLMN.</w:t>
      </w:r>
    </w:p>
    <w:p w:rsidR="00A263D1" w:rsidRPr="00EA4B9E" w:rsidRDefault="00A263D1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1EB8" w:rsidRDefault="003A1EB8">
      <w:r>
        <w:separator/>
      </w:r>
    </w:p>
  </w:endnote>
  <w:endnote w:type="continuationSeparator" w:id="0">
    <w:p w:rsidR="003A1EB8" w:rsidRDefault="003A1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1EB8" w:rsidRDefault="003A1EB8">
      <w:r>
        <w:separator/>
      </w:r>
    </w:p>
  </w:footnote>
  <w:footnote w:type="continuationSeparator" w:id="0">
    <w:p w:rsidR="003A1EB8" w:rsidRDefault="003A1E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9B72B4"/>
    <w:multiLevelType w:val="hybridMultilevel"/>
    <w:tmpl w:val="53CADC1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5C99226A"/>
    <w:multiLevelType w:val="hybridMultilevel"/>
    <w:tmpl w:val="ED207514"/>
    <w:lvl w:ilvl="0" w:tplc="C28CF730">
      <w:start w:val="1"/>
      <w:numFmt w:val="bullet"/>
      <w:lvlText w:val="‐"/>
      <w:lvlJc w:val="left"/>
      <w:pPr>
        <w:ind w:left="720" w:hanging="36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66F"/>
    <w:rsid w:val="0004182D"/>
    <w:rsid w:val="00047882"/>
    <w:rsid w:val="0005071C"/>
    <w:rsid w:val="00060741"/>
    <w:rsid w:val="00061909"/>
    <w:rsid w:val="00062070"/>
    <w:rsid w:val="00076524"/>
    <w:rsid w:val="00077A49"/>
    <w:rsid w:val="00086F9A"/>
    <w:rsid w:val="000A3807"/>
    <w:rsid w:val="000A6394"/>
    <w:rsid w:val="000B7FED"/>
    <w:rsid w:val="000C038A"/>
    <w:rsid w:val="000C4C44"/>
    <w:rsid w:val="000C6598"/>
    <w:rsid w:val="000E268E"/>
    <w:rsid w:val="000E2AF1"/>
    <w:rsid w:val="000E31D5"/>
    <w:rsid w:val="0013135C"/>
    <w:rsid w:val="001431FF"/>
    <w:rsid w:val="00145D43"/>
    <w:rsid w:val="00172323"/>
    <w:rsid w:val="001804E7"/>
    <w:rsid w:val="00192C46"/>
    <w:rsid w:val="001A08B3"/>
    <w:rsid w:val="001A5B6F"/>
    <w:rsid w:val="001A7B60"/>
    <w:rsid w:val="001B52F0"/>
    <w:rsid w:val="001B7A65"/>
    <w:rsid w:val="001E005B"/>
    <w:rsid w:val="001E08AA"/>
    <w:rsid w:val="001E41F3"/>
    <w:rsid w:val="001F0416"/>
    <w:rsid w:val="001F3065"/>
    <w:rsid w:val="001F6FD1"/>
    <w:rsid w:val="0021215D"/>
    <w:rsid w:val="0023585D"/>
    <w:rsid w:val="0026004D"/>
    <w:rsid w:val="00263A5D"/>
    <w:rsid w:val="002640DD"/>
    <w:rsid w:val="00265753"/>
    <w:rsid w:val="00271A4B"/>
    <w:rsid w:val="00275D12"/>
    <w:rsid w:val="002831F6"/>
    <w:rsid w:val="00284FEB"/>
    <w:rsid w:val="00285B12"/>
    <w:rsid w:val="002860C4"/>
    <w:rsid w:val="002B4465"/>
    <w:rsid w:val="002B5741"/>
    <w:rsid w:val="002C4687"/>
    <w:rsid w:val="002E7741"/>
    <w:rsid w:val="0030271E"/>
    <w:rsid w:val="00305409"/>
    <w:rsid w:val="003125EC"/>
    <w:rsid w:val="003173AE"/>
    <w:rsid w:val="00341B68"/>
    <w:rsid w:val="00343198"/>
    <w:rsid w:val="003609EF"/>
    <w:rsid w:val="0036231A"/>
    <w:rsid w:val="00374DD4"/>
    <w:rsid w:val="003808E9"/>
    <w:rsid w:val="00383ED4"/>
    <w:rsid w:val="00385A11"/>
    <w:rsid w:val="00386DEC"/>
    <w:rsid w:val="00392484"/>
    <w:rsid w:val="003968D8"/>
    <w:rsid w:val="003A1EB8"/>
    <w:rsid w:val="003B2799"/>
    <w:rsid w:val="003B40E1"/>
    <w:rsid w:val="003D2DA9"/>
    <w:rsid w:val="003E1A36"/>
    <w:rsid w:val="003E6A01"/>
    <w:rsid w:val="003E7D28"/>
    <w:rsid w:val="0040761D"/>
    <w:rsid w:val="00410371"/>
    <w:rsid w:val="004242F1"/>
    <w:rsid w:val="004334CC"/>
    <w:rsid w:val="004401BC"/>
    <w:rsid w:val="00452FDC"/>
    <w:rsid w:val="0047578B"/>
    <w:rsid w:val="004758BB"/>
    <w:rsid w:val="0049313C"/>
    <w:rsid w:val="004931EE"/>
    <w:rsid w:val="004A1F9C"/>
    <w:rsid w:val="004A6302"/>
    <w:rsid w:val="004B75B7"/>
    <w:rsid w:val="004C5954"/>
    <w:rsid w:val="004C7880"/>
    <w:rsid w:val="004D7209"/>
    <w:rsid w:val="004F4961"/>
    <w:rsid w:val="00504314"/>
    <w:rsid w:val="00514818"/>
    <w:rsid w:val="0051580D"/>
    <w:rsid w:val="00524056"/>
    <w:rsid w:val="00530DBE"/>
    <w:rsid w:val="00537FB7"/>
    <w:rsid w:val="005404C6"/>
    <w:rsid w:val="005444D4"/>
    <w:rsid w:val="00547111"/>
    <w:rsid w:val="005625CE"/>
    <w:rsid w:val="00566206"/>
    <w:rsid w:val="00572978"/>
    <w:rsid w:val="00592D74"/>
    <w:rsid w:val="005E2C44"/>
    <w:rsid w:val="005E65C0"/>
    <w:rsid w:val="00610D8B"/>
    <w:rsid w:val="00621188"/>
    <w:rsid w:val="00625413"/>
    <w:rsid w:val="006257ED"/>
    <w:rsid w:val="00625CC6"/>
    <w:rsid w:val="006557CF"/>
    <w:rsid w:val="00657420"/>
    <w:rsid w:val="00677A1C"/>
    <w:rsid w:val="00677EFF"/>
    <w:rsid w:val="00690197"/>
    <w:rsid w:val="00695808"/>
    <w:rsid w:val="006B46FB"/>
    <w:rsid w:val="006C7ED0"/>
    <w:rsid w:val="006D18D3"/>
    <w:rsid w:val="006D5129"/>
    <w:rsid w:val="006E21FB"/>
    <w:rsid w:val="006F4390"/>
    <w:rsid w:val="0070388D"/>
    <w:rsid w:val="007065B3"/>
    <w:rsid w:val="00706BCA"/>
    <w:rsid w:val="00735297"/>
    <w:rsid w:val="00745433"/>
    <w:rsid w:val="00747882"/>
    <w:rsid w:val="007726B3"/>
    <w:rsid w:val="00775ACB"/>
    <w:rsid w:val="00781265"/>
    <w:rsid w:val="00792342"/>
    <w:rsid w:val="00793EC4"/>
    <w:rsid w:val="007977A8"/>
    <w:rsid w:val="007B512A"/>
    <w:rsid w:val="007C2097"/>
    <w:rsid w:val="007D5352"/>
    <w:rsid w:val="007D6A07"/>
    <w:rsid w:val="007E75FA"/>
    <w:rsid w:val="007F2012"/>
    <w:rsid w:val="007F7259"/>
    <w:rsid w:val="008040A8"/>
    <w:rsid w:val="00821885"/>
    <w:rsid w:val="00826064"/>
    <w:rsid w:val="008279FA"/>
    <w:rsid w:val="008327AE"/>
    <w:rsid w:val="0085548B"/>
    <w:rsid w:val="00861E86"/>
    <w:rsid w:val="008626E7"/>
    <w:rsid w:val="008708FA"/>
    <w:rsid w:val="00870EE7"/>
    <w:rsid w:val="00874589"/>
    <w:rsid w:val="0087737C"/>
    <w:rsid w:val="00881457"/>
    <w:rsid w:val="008863B9"/>
    <w:rsid w:val="00896418"/>
    <w:rsid w:val="008A45A6"/>
    <w:rsid w:val="008A7772"/>
    <w:rsid w:val="008F686C"/>
    <w:rsid w:val="00901CAF"/>
    <w:rsid w:val="00906141"/>
    <w:rsid w:val="009148DE"/>
    <w:rsid w:val="00922BFA"/>
    <w:rsid w:val="009258EE"/>
    <w:rsid w:val="0094190C"/>
    <w:rsid w:val="00941E30"/>
    <w:rsid w:val="00953937"/>
    <w:rsid w:val="009733BE"/>
    <w:rsid w:val="009748CA"/>
    <w:rsid w:val="009777D9"/>
    <w:rsid w:val="00981888"/>
    <w:rsid w:val="00982CCF"/>
    <w:rsid w:val="00986FA9"/>
    <w:rsid w:val="00991B88"/>
    <w:rsid w:val="009A5753"/>
    <w:rsid w:val="009A579D"/>
    <w:rsid w:val="009B0FFA"/>
    <w:rsid w:val="009B162C"/>
    <w:rsid w:val="009B7E39"/>
    <w:rsid w:val="009C7D5E"/>
    <w:rsid w:val="009D19C7"/>
    <w:rsid w:val="009E3297"/>
    <w:rsid w:val="009F6462"/>
    <w:rsid w:val="009F734F"/>
    <w:rsid w:val="00A246B6"/>
    <w:rsid w:val="00A25CC3"/>
    <w:rsid w:val="00A263D1"/>
    <w:rsid w:val="00A47E70"/>
    <w:rsid w:val="00A50CF0"/>
    <w:rsid w:val="00A542FF"/>
    <w:rsid w:val="00A5451E"/>
    <w:rsid w:val="00A7321F"/>
    <w:rsid w:val="00A7671C"/>
    <w:rsid w:val="00A83005"/>
    <w:rsid w:val="00A87BB1"/>
    <w:rsid w:val="00A92C71"/>
    <w:rsid w:val="00A94BB6"/>
    <w:rsid w:val="00AA2CBC"/>
    <w:rsid w:val="00AA5DE5"/>
    <w:rsid w:val="00AB4E83"/>
    <w:rsid w:val="00AC5820"/>
    <w:rsid w:val="00AD1CD8"/>
    <w:rsid w:val="00AF1A6F"/>
    <w:rsid w:val="00B00423"/>
    <w:rsid w:val="00B068A1"/>
    <w:rsid w:val="00B12862"/>
    <w:rsid w:val="00B15BA9"/>
    <w:rsid w:val="00B17B26"/>
    <w:rsid w:val="00B258BB"/>
    <w:rsid w:val="00B260FB"/>
    <w:rsid w:val="00B3068D"/>
    <w:rsid w:val="00B4266E"/>
    <w:rsid w:val="00B51DB3"/>
    <w:rsid w:val="00B55111"/>
    <w:rsid w:val="00B55EBC"/>
    <w:rsid w:val="00B63864"/>
    <w:rsid w:val="00B661A1"/>
    <w:rsid w:val="00B67B97"/>
    <w:rsid w:val="00B804DE"/>
    <w:rsid w:val="00B968C8"/>
    <w:rsid w:val="00B97D30"/>
    <w:rsid w:val="00BA3EC5"/>
    <w:rsid w:val="00BA51D9"/>
    <w:rsid w:val="00BB5DFC"/>
    <w:rsid w:val="00BC04BD"/>
    <w:rsid w:val="00BC0E8C"/>
    <w:rsid w:val="00BD279D"/>
    <w:rsid w:val="00BD48B2"/>
    <w:rsid w:val="00BD6BB8"/>
    <w:rsid w:val="00BE4CA2"/>
    <w:rsid w:val="00BE6E78"/>
    <w:rsid w:val="00C160A6"/>
    <w:rsid w:val="00C16F12"/>
    <w:rsid w:val="00C33231"/>
    <w:rsid w:val="00C41F63"/>
    <w:rsid w:val="00C605B9"/>
    <w:rsid w:val="00C60B82"/>
    <w:rsid w:val="00C66BA2"/>
    <w:rsid w:val="00C743CA"/>
    <w:rsid w:val="00C94792"/>
    <w:rsid w:val="00C95985"/>
    <w:rsid w:val="00CA4EEF"/>
    <w:rsid w:val="00CC4332"/>
    <w:rsid w:val="00CC5026"/>
    <w:rsid w:val="00CC68D0"/>
    <w:rsid w:val="00CD3234"/>
    <w:rsid w:val="00CF18CF"/>
    <w:rsid w:val="00D01F77"/>
    <w:rsid w:val="00D03F9A"/>
    <w:rsid w:val="00D06D51"/>
    <w:rsid w:val="00D14B77"/>
    <w:rsid w:val="00D15E43"/>
    <w:rsid w:val="00D207E8"/>
    <w:rsid w:val="00D23592"/>
    <w:rsid w:val="00D24991"/>
    <w:rsid w:val="00D26628"/>
    <w:rsid w:val="00D34D8A"/>
    <w:rsid w:val="00D41EB7"/>
    <w:rsid w:val="00D50255"/>
    <w:rsid w:val="00D553C0"/>
    <w:rsid w:val="00D66520"/>
    <w:rsid w:val="00D66AE8"/>
    <w:rsid w:val="00D92747"/>
    <w:rsid w:val="00DA4FDC"/>
    <w:rsid w:val="00DC58AF"/>
    <w:rsid w:val="00DC6555"/>
    <w:rsid w:val="00DD2CF6"/>
    <w:rsid w:val="00DD2ED0"/>
    <w:rsid w:val="00DD52D2"/>
    <w:rsid w:val="00DE34CF"/>
    <w:rsid w:val="00DF0633"/>
    <w:rsid w:val="00DF53A0"/>
    <w:rsid w:val="00E13F3D"/>
    <w:rsid w:val="00E23990"/>
    <w:rsid w:val="00E32339"/>
    <w:rsid w:val="00E34898"/>
    <w:rsid w:val="00E533D9"/>
    <w:rsid w:val="00E61B6E"/>
    <w:rsid w:val="00E82D4D"/>
    <w:rsid w:val="00EA154E"/>
    <w:rsid w:val="00EB09B7"/>
    <w:rsid w:val="00EE1D4B"/>
    <w:rsid w:val="00EE7D7C"/>
    <w:rsid w:val="00EF3987"/>
    <w:rsid w:val="00F25D98"/>
    <w:rsid w:val="00F300FB"/>
    <w:rsid w:val="00F330E4"/>
    <w:rsid w:val="00F41DF3"/>
    <w:rsid w:val="00F46C51"/>
    <w:rsid w:val="00F632C8"/>
    <w:rsid w:val="00F8390E"/>
    <w:rsid w:val="00F93A68"/>
    <w:rsid w:val="00FA6F26"/>
    <w:rsid w:val="00FA7756"/>
    <w:rsid w:val="00FB6386"/>
    <w:rsid w:val="00FD4FF9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02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9F5BE3-7441-4D8C-86DE-047362405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677</Words>
  <Characters>3864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2022-03-29T11:57:00Z</dcterms:created>
  <dcterms:modified xsi:type="dcterms:W3CDTF">2022-03-29T11:57:00Z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(3)xQ+9U6ReqittNldakWOz5bij6pLx0rniCTyRHElIQtDBpfMzHNl5qR+A4n/QIijqIi3G422I
LeT6mxeQH9OHOasxXVvgE/ZoShBLXfrYQeImVmm/G11l+atAHQwzI7JEnvq0B/niaWAvNUv9
sgTNDdN3YDg1FB5x3p8flYwQo2gyf5cIM40w3uFB4KrnmlZZowpcaKqWT7kdVKFedxip2olz
40xJwJHA05lTk0bH8U</vt:lpwstr>
  </property>
  <property fmtid="{D5CDD505-2E9C-101B-9397-08002B2CF9AE}" pid="22" name="_2015_ms_pID_7253431">
    <vt:lpwstr>JhXC7IbP4TvFrjDxhu57uMLPsJjWC9EIeK/3o6f88U1DSgxpOaVUJF
1XJPZF8dW+zapVCgqkYSKmLAj7uQuuVRjkH0v+UU0OWoqeX2/izaOMEoOCybjDiKrCiMU86S
zUrRb5X1NgV2tat1nDjghvDi2C6SzbsvYmVGJs2qMhZvjc/HM8LymWeGKo3BArUlueQGo8mZ
irFBdJEHhHe/nJ4bHa2D2x4ddOqwkiRRLMb1</vt:lpwstr>
  </property>
  <property fmtid="{D5CDD505-2E9C-101B-9397-08002B2CF9AE}" pid="23" name="_2015_ms_pID_7253432">
    <vt:lpwstr>lQ==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1647611033</vt:lpwstr>
  </property>
</Properties>
</file>